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2C837" w14:textId="7F8A52C1" w:rsidR="00922E4D" w:rsidRDefault="00E1405A">
      <w:pPr>
        <w:rPr>
          <w:lang w:val="en-US"/>
        </w:rPr>
      </w:pPr>
      <w:r>
        <w:rPr>
          <w:lang w:val="en-US"/>
        </w:rPr>
        <w:t>KBS abstract</w:t>
      </w:r>
      <w:r w:rsidR="00173665">
        <w:rPr>
          <w:lang w:val="en-US"/>
        </w:rPr>
        <w:t xml:space="preserve"> 2019</w:t>
      </w:r>
    </w:p>
    <w:p w14:paraId="18CABBA9" w14:textId="77777777" w:rsidR="00173665" w:rsidRPr="00173665" w:rsidRDefault="00173665" w:rsidP="00173665">
      <w:pPr>
        <w:spacing w:after="0"/>
        <w:jc w:val="both"/>
        <w:rPr>
          <w:rFonts w:cs="Arial"/>
          <w:b/>
          <w:sz w:val="28"/>
          <w:szCs w:val="20"/>
        </w:rPr>
      </w:pPr>
      <w:r w:rsidRPr="00173665">
        <w:rPr>
          <w:rFonts w:cs="Arial"/>
          <w:b/>
          <w:color w:val="000000"/>
          <w:sz w:val="28"/>
          <w:szCs w:val="20"/>
        </w:rPr>
        <w:t>Screening and referral of young people into an alcohol misuse programme in North East England: a qualitative evaluation</w:t>
      </w:r>
    </w:p>
    <w:p w14:paraId="348DF26D" w14:textId="77777777" w:rsidR="00173665" w:rsidRPr="002C0483" w:rsidRDefault="00173665" w:rsidP="00173665">
      <w:pPr>
        <w:spacing w:after="0"/>
        <w:jc w:val="both"/>
        <w:rPr>
          <w:rFonts w:cs="Arial"/>
          <w:sz w:val="20"/>
          <w:szCs w:val="20"/>
        </w:rPr>
      </w:pPr>
    </w:p>
    <w:p w14:paraId="449A03A2" w14:textId="77777777" w:rsidR="00173665" w:rsidRPr="002C0483" w:rsidRDefault="00173665" w:rsidP="00173665">
      <w:pPr>
        <w:spacing w:after="0"/>
        <w:jc w:val="both"/>
        <w:rPr>
          <w:rFonts w:cs="Arial"/>
          <w:sz w:val="20"/>
          <w:szCs w:val="20"/>
        </w:rPr>
      </w:pPr>
      <w:r w:rsidRPr="002C0483">
        <w:rPr>
          <w:rFonts w:cs="Arial"/>
          <w:sz w:val="20"/>
          <w:szCs w:val="20"/>
        </w:rPr>
        <w:t>Isabel Gordon</w:t>
      </w:r>
      <w:r w:rsidRPr="002C0483">
        <w:rPr>
          <w:rFonts w:cs="Arial"/>
          <w:sz w:val="20"/>
          <w:szCs w:val="20"/>
          <w:vertAlign w:val="superscript"/>
        </w:rPr>
        <w:t>1</w:t>
      </w:r>
      <w:r w:rsidRPr="002C0483">
        <w:rPr>
          <w:rFonts w:cs="Arial"/>
          <w:sz w:val="20"/>
          <w:szCs w:val="20"/>
        </w:rPr>
        <w:t>, Nicola Hall</w:t>
      </w:r>
      <w:r w:rsidRPr="002C0483">
        <w:rPr>
          <w:rFonts w:cs="Arial"/>
          <w:sz w:val="20"/>
          <w:szCs w:val="20"/>
          <w:vertAlign w:val="superscript"/>
        </w:rPr>
        <w:t>1</w:t>
      </w:r>
      <w:r w:rsidRPr="002C0483">
        <w:rPr>
          <w:rFonts w:cs="Arial"/>
          <w:sz w:val="20"/>
          <w:szCs w:val="20"/>
        </w:rPr>
        <w:t>, John Mooney</w:t>
      </w:r>
      <w:r w:rsidRPr="002C0483">
        <w:rPr>
          <w:rFonts w:cs="Arial"/>
          <w:sz w:val="20"/>
          <w:szCs w:val="20"/>
          <w:vertAlign w:val="superscript"/>
        </w:rPr>
        <w:t>1</w:t>
      </w:r>
      <w:r w:rsidRPr="002C0483">
        <w:rPr>
          <w:rFonts w:cs="Arial"/>
          <w:sz w:val="20"/>
          <w:szCs w:val="20"/>
        </w:rPr>
        <w:t>, Dorothy Newbury-Birch</w:t>
      </w:r>
      <w:r w:rsidRPr="002C0483">
        <w:rPr>
          <w:rFonts w:cs="Arial"/>
          <w:sz w:val="20"/>
          <w:szCs w:val="20"/>
          <w:vertAlign w:val="superscript"/>
        </w:rPr>
        <w:t>2</w:t>
      </w:r>
      <w:r w:rsidRPr="002C0483">
        <w:rPr>
          <w:rFonts w:cs="Arial"/>
          <w:sz w:val="20"/>
          <w:szCs w:val="20"/>
        </w:rPr>
        <w:t>, Jonathan Ling</w:t>
      </w:r>
      <w:r w:rsidRPr="002C0483">
        <w:rPr>
          <w:rFonts w:cs="Arial"/>
          <w:sz w:val="20"/>
          <w:szCs w:val="20"/>
          <w:vertAlign w:val="superscript"/>
        </w:rPr>
        <w:t xml:space="preserve">1 </w:t>
      </w:r>
    </w:p>
    <w:p w14:paraId="638A34FE" w14:textId="08A00FC9" w:rsidR="00173665" w:rsidRPr="002C0483" w:rsidRDefault="00173665" w:rsidP="00173665">
      <w:pPr>
        <w:spacing w:after="0"/>
        <w:jc w:val="both"/>
        <w:rPr>
          <w:rFonts w:cs="Arial"/>
          <w:i/>
          <w:sz w:val="20"/>
          <w:szCs w:val="20"/>
        </w:rPr>
      </w:pPr>
      <w:r w:rsidRPr="002C0483">
        <w:rPr>
          <w:rFonts w:cs="Arial"/>
          <w:i/>
          <w:sz w:val="20"/>
          <w:szCs w:val="20"/>
          <w:vertAlign w:val="superscript"/>
        </w:rPr>
        <w:t>1</w:t>
      </w:r>
      <w:r>
        <w:rPr>
          <w:rFonts w:cs="Arial"/>
          <w:i/>
          <w:sz w:val="20"/>
          <w:szCs w:val="20"/>
        </w:rPr>
        <w:t xml:space="preserve"> University of Sunderland, UK</w:t>
      </w:r>
      <w:proofErr w:type="gramStart"/>
      <w:r>
        <w:rPr>
          <w:rFonts w:cs="Arial"/>
          <w:i/>
          <w:sz w:val="20"/>
          <w:szCs w:val="20"/>
        </w:rPr>
        <w:t xml:space="preserve">, </w:t>
      </w:r>
      <w:r w:rsidRPr="002C0483">
        <w:rPr>
          <w:rFonts w:cs="Arial"/>
          <w:i/>
          <w:sz w:val="20"/>
          <w:szCs w:val="20"/>
        </w:rPr>
        <w:t xml:space="preserve"> </w:t>
      </w:r>
      <w:r w:rsidRPr="002C0483">
        <w:rPr>
          <w:rFonts w:cs="Arial"/>
          <w:i/>
          <w:sz w:val="20"/>
          <w:szCs w:val="20"/>
          <w:vertAlign w:val="superscript"/>
        </w:rPr>
        <w:t>2</w:t>
      </w:r>
      <w:proofErr w:type="gramEnd"/>
      <w:r w:rsidRPr="002C0483">
        <w:rPr>
          <w:rFonts w:cs="Arial"/>
          <w:i/>
          <w:sz w:val="20"/>
          <w:szCs w:val="20"/>
        </w:rPr>
        <w:t xml:space="preserve"> Teesside University, UK</w:t>
      </w:r>
    </w:p>
    <w:p w14:paraId="6DDDCF40" w14:textId="77777777" w:rsidR="004D3AB8" w:rsidRPr="00D53C2C" w:rsidRDefault="004D3AB8" w:rsidP="005E7D7C">
      <w:pPr>
        <w:rPr>
          <w:sz w:val="24"/>
          <w:szCs w:val="24"/>
          <w:lang w:val="en-US"/>
        </w:rPr>
      </w:pPr>
    </w:p>
    <w:p w14:paraId="5850B74E" w14:textId="243D746F" w:rsidR="00922E4D" w:rsidRPr="00D53C2C" w:rsidRDefault="00D57C45">
      <w:pPr>
        <w:rPr>
          <w:b/>
          <w:sz w:val="24"/>
          <w:szCs w:val="24"/>
          <w:lang w:val="en-US"/>
        </w:rPr>
      </w:pPr>
      <w:r w:rsidRPr="00D53C2C">
        <w:rPr>
          <w:b/>
          <w:sz w:val="24"/>
          <w:szCs w:val="24"/>
          <w:lang w:val="en-US"/>
        </w:rPr>
        <w:t>Introduction</w:t>
      </w:r>
    </w:p>
    <w:p w14:paraId="72C2A568" w14:textId="3759832F" w:rsidR="00653CCF" w:rsidRPr="00D53C2C" w:rsidRDefault="003E096F" w:rsidP="00463D22">
      <w:pPr>
        <w:rPr>
          <w:sz w:val="24"/>
          <w:szCs w:val="24"/>
          <w:lang w:val="en-US"/>
        </w:rPr>
      </w:pPr>
      <w:r w:rsidRPr="00D53C2C">
        <w:rPr>
          <w:sz w:val="24"/>
          <w:szCs w:val="24"/>
          <w:lang w:val="en-US"/>
        </w:rPr>
        <w:t>Although</w:t>
      </w:r>
      <w:r w:rsidR="00E1405A" w:rsidRPr="00D53C2C">
        <w:rPr>
          <w:sz w:val="24"/>
          <w:szCs w:val="24"/>
          <w:lang w:val="en-US"/>
        </w:rPr>
        <w:t xml:space="preserve"> alcohol intake among young peo</w:t>
      </w:r>
      <w:r w:rsidR="00446DE2" w:rsidRPr="00D53C2C">
        <w:rPr>
          <w:sz w:val="24"/>
          <w:szCs w:val="24"/>
          <w:lang w:val="en-US"/>
        </w:rPr>
        <w:t xml:space="preserve">ple is decreasing </w:t>
      </w:r>
      <w:r w:rsidR="008E4CEC" w:rsidRPr="00D53C2C">
        <w:rPr>
          <w:sz w:val="24"/>
          <w:szCs w:val="24"/>
          <w:lang w:val="en-US"/>
        </w:rPr>
        <w:t>generally</w:t>
      </w:r>
      <w:r w:rsidR="00D57C45" w:rsidRPr="00D53C2C">
        <w:rPr>
          <w:sz w:val="24"/>
          <w:szCs w:val="24"/>
          <w:lang w:val="en-US"/>
        </w:rPr>
        <w:t xml:space="preserve">, </w:t>
      </w:r>
      <w:r w:rsidR="00DC5F6B" w:rsidRPr="00D53C2C">
        <w:rPr>
          <w:sz w:val="24"/>
          <w:szCs w:val="24"/>
          <w:lang w:val="en-US"/>
        </w:rPr>
        <w:t>some</w:t>
      </w:r>
      <w:r w:rsidR="00D57C45" w:rsidRPr="00D53C2C">
        <w:rPr>
          <w:sz w:val="24"/>
          <w:szCs w:val="24"/>
          <w:lang w:val="en-US"/>
        </w:rPr>
        <w:t xml:space="preserve"> regions in the UK remain characterized by high</w:t>
      </w:r>
      <w:r w:rsidR="00446DE2" w:rsidRPr="00D53C2C">
        <w:rPr>
          <w:sz w:val="24"/>
          <w:szCs w:val="24"/>
          <w:lang w:val="en-US"/>
        </w:rPr>
        <w:t xml:space="preserve"> </w:t>
      </w:r>
      <w:r w:rsidR="00D57C45" w:rsidRPr="00D53C2C">
        <w:rPr>
          <w:sz w:val="24"/>
          <w:szCs w:val="24"/>
          <w:lang w:val="en-US"/>
        </w:rPr>
        <w:t xml:space="preserve">rates of alcohol related morbidity in under 18s. Within </w:t>
      </w:r>
      <w:r w:rsidR="008A4003" w:rsidRPr="00D53C2C">
        <w:rPr>
          <w:sz w:val="24"/>
          <w:szCs w:val="24"/>
          <w:lang w:val="en-US"/>
        </w:rPr>
        <w:t xml:space="preserve">one such </w:t>
      </w:r>
      <w:r w:rsidR="00D57C45" w:rsidRPr="00D53C2C">
        <w:rPr>
          <w:sz w:val="24"/>
          <w:szCs w:val="24"/>
          <w:lang w:val="en-US"/>
        </w:rPr>
        <w:t xml:space="preserve">region, the </w:t>
      </w:r>
      <w:r w:rsidR="004206BE" w:rsidRPr="00D53C2C">
        <w:rPr>
          <w:sz w:val="24"/>
          <w:szCs w:val="24"/>
          <w:lang w:val="en-US"/>
        </w:rPr>
        <w:t xml:space="preserve">Sunderland </w:t>
      </w:r>
      <w:r w:rsidR="00D57C45" w:rsidRPr="00D53C2C">
        <w:rPr>
          <w:sz w:val="24"/>
          <w:szCs w:val="24"/>
          <w:lang w:val="en-US"/>
        </w:rPr>
        <w:t>Young Persons Alcohol and Drugs Project (YD</w:t>
      </w:r>
      <w:r w:rsidRPr="00D53C2C">
        <w:rPr>
          <w:sz w:val="24"/>
          <w:szCs w:val="24"/>
          <w:lang w:val="en-US"/>
        </w:rPr>
        <w:t>A</w:t>
      </w:r>
      <w:r w:rsidR="00D57C45" w:rsidRPr="00D53C2C">
        <w:rPr>
          <w:sz w:val="24"/>
          <w:szCs w:val="24"/>
          <w:lang w:val="en-US"/>
        </w:rPr>
        <w:t>P) seeks to</w:t>
      </w:r>
      <w:r w:rsidR="004433E4" w:rsidRPr="00D53C2C">
        <w:rPr>
          <w:sz w:val="24"/>
          <w:szCs w:val="24"/>
          <w:lang w:val="en-US"/>
        </w:rPr>
        <w:t xml:space="preserve"> provide early brief and complex interventions</w:t>
      </w:r>
      <w:r w:rsidR="00D53C2C">
        <w:rPr>
          <w:sz w:val="24"/>
          <w:szCs w:val="24"/>
          <w:lang w:val="en-US"/>
        </w:rPr>
        <w:t xml:space="preserve">, as appropriate, </w:t>
      </w:r>
      <w:r w:rsidR="004433E4" w:rsidRPr="00D53C2C">
        <w:rPr>
          <w:sz w:val="24"/>
          <w:szCs w:val="24"/>
          <w:lang w:val="en-US"/>
        </w:rPr>
        <w:t xml:space="preserve">to </w:t>
      </w:r>
      <w:r w:rsidR="004206BE" w:rsidRPr="00D53C2C">
        <w:rPr>
          <w:sz w:val="24"/>
          <w:szCs w:val="24"/>
          <w:lang w:val="en-US"/>
        </w:rPr>
        <w:t xml:space="preserve">young persons </w:t>
      </w:r>
      <w:r w:rsidR="00653CCF" w:rsidRPr="00D53C2C">
        <w:rPr>
          <w:sz w:val="24"/>
          <w:szCs w:val="24"/>
          <w:lang w:val="en-US"/>
        </w:rPr>
        <w:t xml:space="preserve">whose adverse life circumstances may increase their likelihood of </w:t>
      </w:r>
      <w:r w:rsidR="00D53C2C" w:rsidRPr="00D53C2C">
        <w:rPr>
          <w:sz w:val="24"/>
          <w:szCs w:val="24"/>
          <w:lang w:val="en-US"/>
        </w:rPr>
        <w:t xml:space="preserve">alcohol-related </w:t>
      </w:r>
      <w:r w:rsidR="00BE184F">
        <w:rPr>
          <w:sz w:val="24"/>
          <w:szCs w:val="24"/>
          <w:lang w:val="en-US"/>
        </w:rPr>
        <w:t xml:space="preserve">harm.  </w:t>
      </w:r>
      <w:r w:rsidR="004433E4" w:rsidRPr="00D53C2C">
        <w:rPr>
          <w:sz w:val="24"/>
          <w:szCs w:val="24"/>
          <w:lang w:val="en-US"/>
        </w:rPr>
        <w:t>This study aims to evaluate the YDAP referral process and risk profiling tools for their effectiveness and acceptability and to explore what works best for different groups in which circumstances.</w:t>
      </w:r>
    </w:p>
    <w:p w14:paraId="16C6E51E" w14:textId="77777777" w:rsidR="00485B31" w:rsidRPr="00D53C2C" w:rsidRDefault="00485B31">
      <w:pPr>
        <w:rPr>
          <w:b/>
          <w:sz w:val="24"/>
          <w:szCs w:val="24"/>
          <w:lang w:val="en-US"/>
        </w:rPr>
      </w:pPr>
      <w:r w:rsidRPr="00D53C2C">
        <w:rPr>
          <w:b/>
          <w:sz w:val="24"/>
          <w:szCs w:val="24"/>
          <w:lang w:val="en-US"/>
        </w:rPr>
        <w:t>Methods</w:t>
      </w:r>
    </w:p>
    <w:p w14:paraId="530DD9E7" w14:textId="31B12E90" w:rsidR="00681CF0" w:rsidRPr="00D53C2C" w:rsidRDefault="00E335CB">
      <w:pPr>
        <w:rPr>
          <w:b/>
          <w:sz w:val="24"/>
          <w:szCs w:val="24"/>
          <w:lang w:val="en-US"/>
        </w:rPr>
      </w:pPr>
      <w:r w:rsidRPr="00D53C2C">
        <w:rPr>
          <w:rFonts w:cs="Arial"/>
          <w:sz w:val="24"/>
          <w:szCs w:val="24"/>
        </w:rPr>
        <w:t xml:space="preserve">Qualitative data </w:t>
      </w:r>
      <w:r w:rsidR="004433E4" w:rsidRPr="00D53C2C">
        <w:rPr>
          <w:rFonts w:cs="Arial"/>
          <w:sz w:val="24"/>
          <w:szCs w:val="24"/>
        </w:rPr>
        <w:t>from semi-structured interviews with key stakeholders and focus groups with service users are being</w:t>
      </w:r>
      <w:r w:rsidR="00463D22" w:rsidRPr="00D53C2C">
        <w:rPr>
          <w:rFonts w:cs="Arial"/>
          <w:sz w:val="24"/>
          <w:szCs w:val="24"/>
        </w:rPr>
        <w:t xml:space="preserve"> analysed</w:t>
      </w:r>
      <w:r w:rsidRPr="00D53C2C">
        <w:rPr>
          <w:rFonts w:cs="Arial"/>
          <w:sz w:val="24"/>
          <w:szCs w:val="24"/>
        </w:rPr>
        <w:t xml:space="preserve"> alongside </w:t>
      </w:r>
      <w:r w:rsidR="00A125A2" w:rsidRPr="00D53C2C">
        <w:rPr>
          <w:rFonts w:cs="Arial"/>
          <w:sz w:val="24"/>
          <w:szCs w:val="24"/>
        </w:rPr>
        <w:t>routine</w:t>
      </w:r>
      <w:r w:rsidRPr="00D53C2C">
        <w:rPr>
          <w:rFonts w:cs="Arial"/>
          <w:sz w:val="24"/>
          <w:szCs w:val="24"/>
        </w:rPr>
        <w:t>ly collected</w:t>
      </w:r>
      <w:r w:rsidR="00A125A2" w:rsidRPr="00D53C2C">
        <w:rPr>
          <w:rFonts w:cs="Arial"/>
          <w:sz w:val="24"/>
          <w:szCs w:val="24"/>
        </w:rPr>
        <w:t xml:space="preserve"> </w:t>
      </w:r>
      <w:r w:rsidRPr="00D53C2C">
        <w:rPr>
          <w:rFonts w:cs="Arial"/>
          <w:sz w:val="24"/>
          <w:szCs w:val="24"/>
        </w:rPr>
        <w:t xml:space="preserve">referral and </w:t>
      </w:r>
      <w:r w:rsidR="00A125A2" w:rsidRPr="00D53C2C">
        <w:rPr>
          <w:rFonts w:cs="Arial"/>
          <w:sz w:val="24"/>
          <w:szCs w:val="24"/>
        </w:rPr>
        <w:t>outcome data</w:t>
      </w:r>
      <w:r w:rsidR="004433E4" w:rsidRPr="00D53C2C">
        <w:rPr>
          <w:rFonts w:cs="Arial"/>
          <w:sz w:val="24"/>
          <w:szCs w:val="24"/>
        </w:rPr>
        <w:t xml:space="preserve">.  </w:t>
      </w:r>
      <w:r w:rsidR="00D53C2C" w:rsidRPr="00D53C2C">
        <w:rPr>
          <w:rFonts w:cs="Arial"/>
          <w:sz w:val="24"/>
          <w:szCs w:val="24"/>
        </w:rPr>
        <w:t>I</w:t>
      </w:r>
      <w:r w:rsidR="007933D4" w:rsidRPr="00D53C2C">
        <w:rPr>
          <w:rFonts w:cs="Arial"/>
          <w:sz w:val="24"/>
          <w:szCs w:val="24"/>
        </w:rPr>
        <w:t xml:space="preserve">nfluences </w:t>
      </w:r>
      <w:r w:rsidR="004433E4" w:rsidRPr="00D53C2C">
        <w:rPr>
          <w:rFonts w:cs="Arial"/>
          <w:sz w:val="24"/>
          <w:szCs w:val="24"/>
        </w:rPr>
        <w:t>on</w:t>
      </w:r>
      <w:r w:rsidR="004D3AB8" w:rsidRPr="00D53C2C">
        <w:rPr>
          <w:rFonts w:cs="Arial"/>
          <w:sz w:val="24"/>
          <w:szCs w:val="24"/>
        </w:rPr>
        <w:t xml:space="preserve"> effective engagement </w:t>
      </w:r>
      <w:r w:rsidR="007933D4" w:rsidRPr="00D53C2C">
        <w:rPr>
          <w:rFonts w:cs="Arial"/>
          <w:sz w:val="24"/>
          <w:szCs w:val="24"/>
        </w:rPr>
        <w:t xml:space="preserve">and </w:t>
      </w:r>
      <w:r w:rsidR="00D53C2C">
        <w:rPr>
          <w:rFonts w:cs="Arial"/>
          <w:sz w:val="24"/>
          <w:szCs w:val="24"/>
        </w:rPr>
        <w:t xml:space="preserve">the </w:t>
      </w:r>
      <w:r w:rsidR="007933D4" w:rsidRPr="00D53C2C">
        <w:rPr>
          <w:rFonts w:cs="Arial"/>
          <w:sz w:val="24"/>
          <w:szCs w:val="24"/>
        </w:rPr>
        <w:t>appropriate referral</w:t>
      </w:r>
      <w:r w:rsidR="00D53C2C" w:rsidRPr="00D53C2C">
        <w:rPr>
          <w:rFonts w:cs="Arial"/>
          <w:sz w:val="24"/>
          <w:szCs w:val="24"/>
        </w:rPr>
        <w:t xml:space="preserve">s are being explored </w:t>
      </w:r>
      <w:r w:rsidR="004433E4" w:rsidRPr="00D53C2C">
        <w:rPr>
          <w:rFonts w:cs="Arial"/>
          <w:sz w:val="24"/>
          <w:szCs w:val="24"/>
        </w:rPr>
        <w:t xml:space="preserve">with a particular focus on the influence of different referral contexts.  </w:t>
      </w:r>
    </w:p>
    <w:p w14:paraId="556D5765" w14:textId="7AD7703D" w:rsidR="000F67E9" w:rsidRPr="00D53C2C" w:rsidRDefault="002D0D5C" w:rsidP="00AB3E5A">
      <w:pPr>
        <w:pStyle w:val="Heading3"/>
        <w:rPr>
          <w:rFonts w:asciiTheme="minorHAnsi" w:hAnsiTheme="minorHAnsi"/>
          <w:b/>
          <w:color w:val="auto"/>
          <w:lang w:val="en-US"/>
        </w:rPr>
      </w:pPr>
      <w:r w:rsidRPr="00D53C2C">
        <w:rPr>
          <w:rFonts w:asciiTheme="minorHAnsi" w:hAnsiTheme="minorHAnsi"/>
          <w:b/>
          <w:color w:val="auto"/>
          <w:lang w:val="en-US"/>
        </w:rPr>
        <w:t>R</w:t>
      </w:r>
      <w:r w:rsidR="00ED1370" w:rsidRPr="00D53C2C">
        <w:rPr>
          <w:rFonts w:asciiTheme="minorHAnsi" w:hAnsiTheme="minorHAnsi"/>
          <w:b/>
          <w:color w:val="auto"/>
          <w:lang w:val="en-US"/>
        </w:rPr>
        <w:t>esults</w:t>
      </w:r>
    </w:p>
    <w:p w14:paraId="7097AE04" w14:textId="70FB58D7" w:rsidR="008323DE" w:rsidRPr="00D53C2C" w:rsidRDefault="000F67E9" w:rsidP="000F67E9">
      <w:pPr>
        <w:rPr>
          <w:sz w:val="24"/>
          <w:szCs w:val="24"/>
          <w:lang w:val="en-US"/>
        </w:rPr>
      </w:pPr>
      <w:r w:rsidRPr="00D53C2C">
        <w:rPr>
          <w:sz w:val="24"/>
          <w:szCs w:val="24"/>
          <w:lang w:val="en-US"/>
        </w:rPr>
        <w:t xml:space="preserve">Early </w:t>
      </w:r>
      <w:r w:rsidR="00E40390" w:rsidRPr="00D53C2C">
        <w:rPr>
          <w:sz w:val="24"/>
          <w:szCs w:val="24"/>
          <w:lang w:val="en-US"/>
        </w:rPr>
        <w:t xml:space="preserve">qualitative </w:t>
      </w:r>
      <w:r w:rsidR="00DC5F6B" w:rsidRPr="00D53C2C">
        <w:rPr>
          <w:sz w:val="24"/>
          <w:szCs w:val="24"/>
          <w:lang w:val="en-US"/>
        </w:rPr>
        <w:t>interviews</w:t>
      </w:r>
      <w:r w:rsidR="002D0D5C" w:rsidRPr="00D53C2C">
        <w:rPr>
          <w:sz w:val="24"/>
          <w:szCs w:val="24"/>
          <w:lang w:val="en-US"/>
        </w:rPr>
        <w:t xml:space="preserve"> </w:t>
      </w:r>
      <w:r w:rsidR="00485B31" w:rsidRPr="00D53C2C">
        <w:rPr>
          <w:sz w:val="24"/>
          <w:szCs w:val="24"/>
          <w:lang w:val="en-US"/>
        </w:rPr>
        <w:t xml:space="preserve">with key stakeholders have </w:t>
      </w:r>
      <w:r w:rsidR="002D0D5C" w:rsidRPr="00D53C2C">
        <w:rPr>
          <w:sz w:val="24"/>
          <w:szCs w:val="24"/>
          <w:lang w:val="en-US"/>
        </w:rPr>
        <w:t>highlight</w:t>
      </w:r>
      <w:r w:rsidR="00485B31" w:rsidRPr="00D53C2C">
        <w:rPr>
          <w:sz w:val="24"/>
          <w:szCs w:val="24"/>
          <w:lang w:val="en-US"/>
        </w:rPr>
        <w:t>ed a range of</w:t>
      </w:r>
      <w:r w:rsidR="002D0D5C" w:rsidRPr="00D53C2C">
        <w:rPr>
          <w:sz w:val="24"/>
          <w:szCs w:val="24"/>
          <w:lang w:val="en-US"/>
        </w:rPr>
        <w:t xml:space="preserve"> </w:t>
      </w:r>
      <w:r w:rsidR="000A291E">
        <w:rPr>
          <w:sz w:val="24"/>
          <w:szCs w:val="24"/>
          <w:lang w:val="en-US"/>
        </w:rPr>
        <w:t>contextual</w:t>
      </w:r>
      <w:r w:rsidR="00841D57" w:rsidRPr="00D53C2C">
        <w:rPr>
          <w:sz w:val="24"/>
          <w:szCs w:val="24"/>
          <w:lang w:val="en-US"/>
        </w:rPr>
        <w:t xml:space="preserve"> and organisational </w:t>
      </w:r>
      <w:r w:rsidR="002D0D5C" w:rsidRPr="00D53C2C">
        <w:rPr>
          <w:sz w:val="24"/>
          <w:szCs w:val="24"/>
          <w:lang w:val="en-US"/>
        </w:rPr>
        <w:t>factors</w:t>
      </w:r>
      <w:r w:rsidR="00071CE9" w:rsidRPr="00D53C2C">
        <w:rPr>
          <w:sz w:val="24"/>
          <w:szCs w:val="24"/>
          <w:lang w:val="en-US"/>
        </w:rPr>
        <w:t xml:space="preserve"> </w:t>
      </w:r>
      <w:r w:rsidR="002D0D5C" w:rsidRPr="00D53C2C">
        <w:rPr>
          <w:sz w:val="24"/>
          <w:szCs w:val="24"/>
          <w:lang w:val="en-US"/>
        </w:rPr>
        <w:t>which impact on</w:t>
      </w:r>
      <w:r w:rsidR="007933D4" w:rsidRPr="00D53C2C">
        <w:rPr>
          <w:sz w:val="24"/>
          <w:szCs w:val="24"/>
          <w:lang w:val="en-US"/>
        </w:rPr>
        <w:t xml:space="preserve"> the</w:t>
      </w:r>
      <w:r w:rsidR="002D0D5C" w:rsidRPr="00D53C2C">
        <w:rPr>
          <w:sz w:val="24"/>
          <w:szCs w:val="24"/>
          <w:lang w:val="en-US"/>
        </w:rPr>
        <w:t xml:space="preserve"> </w:t>
      </w:r>
      <w:r w:rsidR="007933D4" w:rsidRPr="00D53C2C">
        <w:rPr>
          <w:sz w:val="24"/>
          <w:szCs w:val="24"/>
          <w:lang w:val="en-US"/>
        </w:rPr>
        <w:t xml:space="preserve">effectiveness of the </w:t>
      </w:r>
      <w:r w:rsidR="000A291E">
        <w:rPr>
          <w:sz w:val="24"/>
          <w:szCs w:val="24"/>
          <w:lang w:val="en-US"/>
        </w:rPr>
        <w:t>Y</w:t>
      </w:r>
      <w:r w:rsidR="002D0D5C" w:rsidRPr="00D53C2C">
        <w:rPr>
          <w:sz w:val="24"/>
          <w:szCs w:val="24"/>
          <w:lang w:val="en-US"/>
        </w:rPr>
        <w:t>D</w:t>
      </w:r>
      <w:r w:rsidR="000A291E">
        <w:rPr>
          <w:sz w:val="24"/>
          <w:szCs w:val="24"/>
          <w:lang w:val="en-US"/>
        </w:rPr>
        <w:t>A</w:t>
      </w:r>
      <w:r w:rsidR="002D0D5C" w:rsidRPr="00D53C2C">
        <w:rPr>
          <w:sz w:val="24"/>
          <w:szCs w:val="24"/>
          <w:lang w:val="en-US"/>
        </w:rPr>
        <w:t>P</w:t>
      </w:r>
      <w:r w:rsidR="007933D4" w:rsidRPr="00D53C2C">
        <w:rPr>
          <w:sz w:val="24"/>
          <w:szCs w:val="24"/>
          <w:lang w:val="en-US"/>
        </w:rPr>
        <w:t xml:space="preserve"> referral process</w:t>
      </w:r>
      <w:r w:rsidR="002D0D5C" w:rsidRPr="00D53C2C">
        <w:rPr>
          <w:sz w:val="24"/>
          <w:szCs w:val="24"/>
          <w:lang w:val="en-US"/>
        </w:rPr>
        <w:t xml:space="preserve"> in </w:t>
      </w:r>
      <w:proofErr w:type="gramStart"/>
      <w:r w:rsidR="002D0D5C" w:rsidRPr="00D53C2C">
        <w:rPr>
          <w:sz w:val="24"/>
          <w:szCs w:val="24"/>
          <w:lang w:val="en-US"/>
        </w:rPr>
        <w:t>appropriately</w:t>
      </w:r>
      <w:proofErr w:type="gramEnd"/>
      <w:r w:rsidR="002D0D5C" w:rsidRPr="00D53C2C">
        <w:rPr>
          <w:sz w:val="24"/>
          <w:szCs w:val="24"/>
          <w:lang w:val="en-US"/>
        </w:rPr>
        <w:t xml:space="preserve"> targeting </w:t>
      </w:r>
      <w:r w:rsidR="00485B31" w:rsidRPr="00D53C2C">
        <w:rPr>
          <w:sz w:val="24"/>
          <w:szCs w:val="24"/>
          <w:lang w:val="en-US"/>
        </w:rPr>
        <w:t xml:space="preserve">and engaging </w:t>
      </w:r>
      <w:r w:rsidR="002D0D5C" w:rsidRPr="00D53C2C">
        <w:rPr>
          <w:sz w:val="24"/>
          <w:szCs w:val="24"/>
          <w:lang w:val="en-US"/>
        </w:rPr>
        <w:t>young people most at risk</w:t>
      </w:r>
      <w:r w:rsidR="00841D57" w:rsidRPr="00D53C2C">
        <w:rPr>
          <w:sz w:val="24"/>
          <w:szCs w:val="24"/>
          <w:lang w:val="en-US"/>
        </w:rPr>
        <w:t xml:space="preserve">.  </w:t>
      </w:r>
      <w:r w:rsidR="00D53C2C" w:rsidRPr="00D53C2C">
        <w:rPr>
          <w:sz w:val="24"/>
          <w:szCs w:val="24"/>
          <w:lang w:val="en-US"/>
        </w:rPr>
        <w:t>Preliminary</w:t>
      </w:r>
      <w:r w:rsidR="00653CCF" w:rsidRPr="00D53C2C">
        <w:rPr>
          <w:sz w:val="24"/>
          <w:szCs w:val="24"/>
          <w:lang w:val="en-US"/>
        </w:rPr>
        <w:t xml:space="preserve"> findings draw attention to the importance of underlying </w:t>
      </w:r>
      <w:r w:rsidR="003B6C94">
        <w:rPr>
          <w:sz w:val="24"/>
          <w:szCs w:val="24"/>
          <w:lang w:val="en-US"/>
        </w:rPr>
        <w:t>socio</w:t>
      </w:r>
      <w:r w:rsidR="00653CCF" w:rsidRPr="00D53C2C">
        <w:rPr>
          <w:sz w:val="24"/>
          <w:szCs w:val="24"/>
          <w:lang w:val="en-US"/>
        </w:rPr>
        <w:t xml:space="preserve">cultural attitudes about alcohol use, help-seeking, and engagement with alcohol services. </w:t>
      </w:r>
      <w:r w:rsidR="00A44348">
        <w:rPr>
          <w:sz w:val="24"/>
          <w:szCs w:val="24"/>
          <w:lang w:val="en-US"/>
        </w:rPr>
        <w:t>Related influences include</w:t>
      </w:r>
      <w:r w:rsidR="00921936">
        <w:rPr>
          <w:sz w:val="24"/>
          <w:szCs w:val="24"/>
          <w:lang w:val="en-US"/>
        </w:rPr>
        <w:t xml:space="preserve"> p</w:t>
      </w:r>
      <w:r w:rsidR="004308F2">
        <w:rPr>
          <w:sz w:val="24"/>
          <w:szCs w:val="24"/>
          <w:lang w:val="en-US"/>
        </w:rPr>
        <w:t>erceptions of responsibility,</w:t>
      </w:r>
      <w:r w:rsidR="00921936">
        <w:rPr>
          <w:sz w:val="24"/>
          <w:szCs w:val="24"/>
          <w:lang w:val="en-US"/>
        </w:rPr>
        <w:t xml:space="preserve"> </w:t>
      </w:r>
      <w:r w:rsidR="00653CCF" w:rsidRPr="00D53C2C">
        <w:rPr>
          <w:sz w:val="24"/>
          <w:szCs w:val="24"/>
          <w:lang w:val="en-US"/>
        </w:rPr>
        <w:t>the role of prevention</w:t>
      </w:r>
      <w:r w:rsidR="00921936" w:rsidRPr="00921936">
        <w:rPr>
          <w:sz w:val="24"/>
          <w:szCs w:val="24"/>
          <w:lang w:val="en-US"/>
        </w:rPr>
        <w:t xml:space="preserve"> </w:t>
      </w:r>
      <w:r w:rsidR="00921936">
        <w:rPr>
          <w:sz w:val="24"/>
          <w:szCs w:val="24"/>
          <w:lang w:val="en-US"/>
        </w:rPr>
        <w:t>and the value placed on alcohol behavior change</w:t>
      </w:r>
      <w:r w:rsidR="00841D57" w:rsidRPr="00D53C2C">
        <w:rPr>
          <w:sz w:val="24"/>
          <w:szCs w:val="24"/>
          <w:lang w:val="en-US"/>
        </w:rPr>
        <w:t>.</w:t>
      </w:r>
    </w:p>
    <w:p w14:paraId="79EDC686" w14:textId="77777777" w:rsidR="00485B31" w:rsidRPr="00D53C2C" w:rsidRDefault="001217B0" w:rsidP="000F67E9">
      <w:pPr>
        <w:rPr>
          <w:b/>
          <w:sz w:val="24"/>
          <w:szCs w:val="24"/>
          <w:lang w:val="en-US"/>
        </w:rPr>
      </w:pPr>
      <w:r w:rsidRPr="00D53C2C">
        <w:rPr>
          <w:b/>
          <w:sz w:val="24"/>
          <w:szCs w:val="24"/>
          <w:lang w:val="en-US"/>
        </w:rPr>
        <w:lastRenderedPageBreak/>
        <w:t>Conclusions</w:t>
      </w:r>
    </w:p>
    <w:p w14:paraId="0D8968A5" w14:textId="6B5F5F17" w:rsidR="001217B0" w:rsidRPr="00D53C2C" w:rsidRDefault="00653CCF" w:rsidP="000F67E9">
      <w:pPr>
        <w:rPr>
          <w:sz w:val="24"/>
          <w:szCs w:val="24"/>
          <w:lang w:val="en-US"/>
        </w:rPr>
      </w:pPr>
      <w:r w:rsidRPr="00D53C2C">
        <w:rPr>
          <w:sz w:val="24"/>
          <w:szCs w:val="24"/>
          <w:lang w:val="en-US"/>
        </w:rPr>
        <w:t xml:space="preserve">Findings will help to inform </w:t>
      </w:r>
      <w:r w:rsidR="004433E4" w:rsidRPr="00D53C2C">
        <w:rPr>
          <w:sz w:val="24"/>
          <w:szCs w:val="24"/>
          <w:lang w:val="en-US"/>
        </w:rPr>
        <w:t>service development and improve our knowledge</w:t>
      </w:r>
      <w:r w:rsidRPr="00D53C2C">
        <w:rPr>
          <w:sz w:val="24"/>
          <w:szCs w:val="24"/>
          <w:lang w:val="en-US"/>
        </w:rPr>
        <w:t xml:space="preserve"> of the barriers and facilitators in identifying and reaching young people who are most at risk of alcohol-related harm</w:t>
      </w:r>
      <w:r w:rsidR="00D53C2C" w:rsidRPr="00D53C2C">
        <w:rPr>
          <w:sz w:val="24"/>
          <w:szCs w:val="24"/>
          <w:lang w:val="en-US"/>
        </w:rPr>
        <w:t xml:space="preserve"> within different contexts</w:t>
      </w:r>
      <w:r w:rsidRPr="00D53C2C">
        <w:rPr>
          <w:sz w:val="24"/>
          <w:szCs w:val="24"/>
          <w:lang w:val="en-US"/>
        </w:rPr>
        <w:t xml:space="preserve">. </w:t>
      </w:r>
    </w:p>
    <w:p w14:paraId="44CFD989" w14:textId="77777777" w:rsidR="00D53C2C" w:rsidRPr="001217B0" w:rsidRDefault="00D53C2C" w:rsidP="000F67E9">
      <w:pPr>
        <w:rPr>
          <w:lang w:val="en-US"/>
        </w:rPr>
      </w:pPr>
    </w:p>
    <w:p w14:paraId="7309AEBD" w14:textId="0A317ABC" w:rsidR="006507F0" w:rsidRDefault="00D57C45">
      <w:bookmarkStart w:id="0" w:name="_GoBack"/>
      <w:bookmarkEnd w:id="0"/>
      <w:r w:rsidRPr="00E40390">
        <w:rPr>
          <w:b/>
          <w:lang w:val="en-US"/>
        </w:rPr>
        <w:t>Key words: screening, referral, young people, alcohol misuse</w:t>
      </w:r>
      <w:r w:rsidR="00010210">
        <w:rPr>
          <w:b/>
          <w:lang w:val="en-US"/>
        </w:rPr>
        <w:t xml:space="preserve"> interventions</w:t>
      </w:r>
      <w:r w:rsidRPr="00E40390">
        <w:rPr>
          <w:b/>
          <w:lang w:val="en-US"/>
        </w:rPr>
        <w:t>,</w:t>
      </w:r>
      <w:r>
        <w:rPr>
          <w:b/>
          <w:lang w:val="en-US"/>
        </w:rPr>
        <w:t xml:space="preserve"> cultural attitude</w:t>
      </w:r>
      <w:r w:rsidR="00010210">
        <w:rPr>
          <w:lang w:val="en-US"/>
        </w:rPr>
        <w:t>s.</w:t>
      </w:r>
    </w:p>
    <w:p w14:paraId="558186EA" w14:textId="77777777" w:rsidR="006507F0" w:rsidRPr="00E1405A" w:rsidRDefault="006507F0" w:rsidP="0079672E">
      <w:pPr>
        <w:rPr>
          <w:lang w:val="en-US"/>
        </w:rPr>
      </w:pPr>
    </w:p>
    <w:sectPr w:rsidR="006507F0" w:rsidRPr="00E14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5A"/>
    <w:rsid w:val="00010210"/>
    <w:rsid w:val="00071CE9"/>
    <w:rsid w:val="000A291E"/>
    <w:rsid w:val="000F67E9"/>
    <w:rsid w:val="001217B0"/>
    <w:rsid w:val="00173665"/>
    <w:rsid w:val="001B18FD"/>
    <w:rsid w:val="00251E58"/>
    <w:rsid w:val="00275E2A"/>
    <w:rsid w:val="002D0D5C"/>
    <w:rsid w:val="00323ADA"/>
    <w:rsid w:val="00326B77"/>
    <w:rsid w:val="0037485A"/>
    <w:rsid w:val="003B6C94"/>
    <w:rsid w:val="003E096F"/>
    <w:rsid w:val="004206BE"/>
    <w:rsid w:val="00424B8A"/>
    <w:rsid w:val="004308F2"/>
    <w:rsid w:val="004433E4"/>
    <w:rsid w:val="00446DE2"/>
    <w:rsid w:val="00463D22"/>
    <w:rsid w:val="00485B31"/>
    <w:rsid w:val="004D3AB8"/>
    <w:rsid w:val="004F79DA"/>
    <w:rsid w:val="005314F4"/>
    <w:rsid w:val="00570AC4"/>
    <w:rsid w:val="00591672"/>
    <w:rsid w:val="005D0385"/>
    <w:rsid w:val="005E7D7C"/>
    <w:rsid w:val="00632664"/>
    <w:rsid w:val="006507F0"/>
    <w:rsid w:val="00653CCF"/>
    <w:rsid w:val="00676A89"/>
    <w:rsid w:val="00681CF0"/>
    <w:rsid w:val="007624EF"/>
    <w:rsid w:val="00775E07"/>
    <w:rsid w:val="007933D4"/>
    <w:rsid w:val="0079672E"/>
    <w:rsid w:val="008323DE"/>
    <w:rsid w:val="00841D57"/>
    <w:rsid w:val="008A4003"/>
    <w:rsid w:val="008E4CEC"/>
    <w:rsid w:val="00921936"/>
    <w:rsid w:val="00922E4D"/>
    <w:rsid w:val="00993199"/>
    <w:rsid w:val="00A125A2"/>
    <w:rsid w:val="00A44348"/>
    <w:rsid w:val="00A75F8C"/>
    <w:rsid w:val="00AB3E5A"/>
    <w:rsid w:val="00AE0BE6"/>
    <w:rsid w:val="00AE5F0F"/>
    <w:rsid w:val="00AF49C8"/>
    <w:rsid w:val="00BE184F"/>
    <w:rsid w:val="00CA0854"/>
    <w:rsid w:val="00D42A56"/>
    <w:rsid w:val="00D53C2C"/>
    <w:rsid w:val="00D56F71"/>
    <w:rsid w:val="00D57C45"/>
    <w:rsid w:val="00DA4225"/>
    <w:rsid w:val="00DC5F6B"/>
    <w:rsid w:val="00E05598"/>
    <w:rsid w:val="00E1405A"/>
    <w:rsid w:val="00E335CB"/>
    <w:rsid w:val="00E40390"/>
    <w:rsid w:val="00E64685"/>
    <w:rsid w:val="00E927B2"/>
    <w:rsid w:val="00ED1370"/>
    <w:rsid w:val="00EF2A0D"/>
    <w:rsid w:val="00F9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57439"/>
  <w15:chartTrackingRefBased/>
  <w15:docId w15:val="{B966FDBF-677D-4C3E-9803-F1ED6E76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2E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7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3E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2E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2E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2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67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3E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6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F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F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F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8D01D-2E5B-4409-A52C-8C1CCC5F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1ACE0DB4</Template>
  <TotalTime>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Gordon</dc:creator>
  <cp:keywords/>
  <dc:description/>
  <cp:lastModifiedBy>Nicola Hall</cp:lastModifiedBy>
  <cp:revision>3</cp:revision>
  <cp:lastPrinted>2019-01-03T12:39:00Z</cp:lastPrinted>
  <dcterms:created xsi:type="dcterms:W3CDTF">2019-06-20T14:51:00Z</dcterms:created>
  <dcterms:modified xsi:type="dcterms:W3CDTF">2019-06-20T14:53:00Z</dcterms:modified>
</cp:coreProperties>
</file>